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AB" w:rsidRPr="005A24AB" w:rsidRDefault="005A24AB" w:rsidP="005A24AB">
      <w:pPr>
        <w:rPr>
          <w:rFonts w:ascii="Comic Sans MS" w:hAnsi="Comic Sans MS"/>
          <w:sz w:val="32"/>
          <w:u w:val="single"/>
        </w:rPr>
      </w:pPr>
      <w:r w:rsidRPr="005A24AB">
        <w:rPr>
          <w:rFonts w:ascii="Comic Sans MS" w:hAnsi="Comic Sans MS"/>
          <w:b/>
          <w:bCs/>
          <w:sz w:val="32"/>
          <w:u w:val="single"/>
          <w:lang w:eastAsia="en-GB"/>
        </w:rPr>
        <w:t>Temperate Deciduous Forest</w:t>
      </w:r>
    </w:p>
    <w:p w:rsidR="005A24AB" w:rsidRPr="005A24AB" w:rsidRDefault="005A24AB" w:rsidP="005A24AB">
      <w:pPr>
        <w:rPr>
          <w:rFonts w:ascii="Comic Sans MS" w:hAnsi="Comic Sans MS"/>
          <w:sz w:val="28"/>
        </w:rPr>
      </w:pPr>
      <w:r w:rsidRPr="005A24AB">
        <w:rPr>
          <w:rFonts w:ascii="Comic Sans MS" w:hAnsi="Comic Sans MS"/>
          <w:sz w:val="28"/>
        </w:rPr>
        <w:t>This biome is defined by its four distinct seasons and its forests of trees that drop their leaves in autumn. (The word “deciduous” [</w:t>
      </w:r>
      <w:proofErr w:type="spellStart"/>
      <w:r w:rsidRPr="005A24AB">
        <w:rPr>
          <w:rFonts w:ascii="Comic Sans MS" w:hAnsi="Comic Sans MS"/>
          <w:sz w:val="28"/>
        </w:rPr>
        <w:t>dih</w:t>
      </w:r>
      <w:proofErr w:type="spellEnd"/>
      <w:r w:rsidRPr="005A24AB">
        <w:rPr>
          <w:rFonts w:ascii="Comic Sans MS" w:hAnsi="Comic Sans MS"/>
          <w:sz w:val="28"/>
        </w:rPr>
        <w:t>-SID-</w:t>
      </w:r>
      <w:proofErr w:type="spellStart"/>
      <w:r w:rsidRPr="005A24AB">
        <w:rPr>
          <w:rFonts w:ascii="Comic Sans MS" w:hAnsi="Comic Sans MS"/>
          <w:sz w:val="28"/>
        </w:rPr>
        <w:t>yoo</w:t>
      </w:r>
      <w:proofErr w:type="spellEnd"/>
      <w:r w:rsidRPr="005A24AB">
        <w:rPr>
          <w:rFonts w:ascii="Comic Sans MS" w:hAnsi="Comic Sans MS"/>
          <w:sz w:val="28"/>
        </w:rPr>
        <w:t>-</w:t>
      </w:r>
      <w:proofErr w:type="spellStart"/>
      <w:r w:rsidRPr="005A24AB">
        <w:rPr>
          <w:rFonts w:ascii="Comic Sans MS" w:hAnsi="Comic Sans MS"/>
          <w:sz w:val="28"/>
        </w:rPr>
        <w:t>uhss</w:t>
      </w:r>
      <w:proofErr w:type="spellEnd"/>
      <w:r w:rsidRPr="005A24AB">
        <w:rPr>
          <w:rFonts w:ascii="Comic Sans MS" w:hAnsi="Comic Sans MS"/>
          <w:sz w:val="28"/>
        </w:rPr>
        <w:t>] comes from a Latin word meaning “to fall.”) Located in the eastern United States, all over Europe, Japan, and parts of Russia and China, temperate deciduous forests are home to deer, wolves, hawks and owls, songbirds, and many other species.</w:t>
      </w:r>
    </w:p>
    <w:p w:rsidR="005A24AB" w:rsidRPr="005A24AB" w:rsidRDefault="005A24AB" w:rsidP="005A24AB">
      <w:pPr>
        <w:rPr>
          <w:rFonts w:ascii="Comic Sans MS" w:hAnsi="Comic Sans MS"/>
          <w:sz w:val="28"/>
        </w:rPr>
      </w:pPr>
      <w:r w:rsidRPr="005A24AB">
        <w:rPr>
          <w:rFonts w:ascii="Comic Sans MS" w:hAnsi="Comic Sans MS"/>
          <w:sz w:val="28"/>
        </w:rPr>
        <w:t xml:space="preserve">Temperate deciduous forests change dramatically with the seasons. </w:t>
      </w:r>
    </w:p>
    <w:p w:rsidR="005A24AB" w:rsidRPr="005A24AB" w:rsidRDefault="005A24AB" w:rsidP="005A24AB">
      <w:pPr>
        <w:rPr>
          <w:rFonts w:ascii="Comic Sans MS" w:hAnsi="Comic Sans MS"/>
          <w:sz w:val="28"/>
        </w:rPr>
      </w:pPr>
      <w:r w:rsidRPr="005A24AB">
        <w:rPr>
          <w:rFonts w:ascii="Comic Sans MS" w:hAnsi="Comic Sans MS"/>
          <w:sz w:val="28"/>
        </w:rPr>
        <w:t>An entire tourism industry revolves around “leaf peeping.” In the United States, about $30 billion a year is spent by people travelling</w:t>
      </w:r>
      <w:r>
        <w:rPr>
          <w:rFonts w:ascii="Comic Sans MS" w:hAnsi="Comic Sans MS"/>
          <w:sz w:val="28"/>
        </w:rPr>
        <w:t xml:space="preserve"> to see the autumn </w:t>
      </w:r>
      <w:r w:rsidRPr="005A24AB">
        <w:rPr>
          <w:rFonts w:ascii="Comic Sans MS" w:hAnsi="Comic Sans MS"/>
          <w:sz w:val="28"/>
        </w:rPr>
        <w:t>colours</w:t>
      </w:r>
      <w:r>
        <w:rPr>
          <w:rFonts w:ascii="Comic Sans MS" w:hAnsi="Comic Sans MS"/>
          <w:sz w:val="28"/>
        </w:rPr>
        <w:t xml:space="preserve">. </w:t>
      </w:r>
    </w:p>
    <w:p w:rsidR="005A24AB" w:rsidRPr="005A24AB" w:rsidRDefault="005A24AB" w:rsidP="005A24AB">
      <w:pPr>
        <w:rPr>
          <w:rFonts w:ascii="Comic Sans MS" w:hAnsi="Comic Sans MS"/>
          <w:sz w:val="28"/>
        </w:rPr>
      </w:pPr>
      <w:r w:rsidRPr="005A24AB">
        <w:rPr>
          <w:rFonts w:ascii="Comic Sans MS" w:hAnsi="Comic Sans MS"/>
          <w:sz w:val="28"/>
        </w:rPr>
        <w:drawing>
          <wp:anchor distT="0" distB="0" distL="114300" distR="114300" simplePos="0" relativeHeight="251658240" behindDoc="0" locked="0" layoutInCell="1" allowOverlap="1">
            <wp:simplePos x="0" y="0"/>
            <wp:positionH relativeFrom="column">
              <wp:posOffset>-91440</wp:posOffset>
            </wp:positionH>
            <wp:positionV relativeFrom="paragraph">
              <wp:posOffset>78105</wp:posOffset>
            </wp:positionV>
            <wp:extent cx="2298065" cy="1529080"/>
            <wp:effectExtent l="19050" t="0" r="6985" b="0"/>
            <wp:wrapSquare wrapText="bothSides"/>
            <wp:docPr id="2" name="Picture 2" descr=" Deciduous forests have at least three layers. The tallest trees make up the canopy. Saplings and shrubs are found in the understory. Ferns, moss, and wildflowers grow on the forest floor.  (Natalia Bratslavsky/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Deciduous forests have at least three layers. The tallest trees make up the canopy. Saplings and shrubs are found in the understory. Ferns, moss, and wildflowers grow on the forest floor.  (Natalia Bratslavsky/ Shutterstock) "/>
                    <pic:cNvPicPr>
                      <a:picLocks noChangeAspect="1" noChangeArrowheads="1"/>
                    </pic:cNvPicPr>
                  </pic:nvPicPr>
                  <pic:blipFill>
                    <a:blip r:embed="rId4" cstate="print"/>
                    <a:srcRect/>
                    <a:stretch>
                      <a:fillRect/>
                    </a:stretch>
                  </pic:blipFill>
                  <pic:spPr bwMode="auto">
                    <a:xfrm>
                      <a:off x="0" y="0"/>
                      <a:ext cx="2298065" cy="1529080"/>
                    </a:xfrm>
                    <a:prstGeom prst="rect">
                      <a:avLst/>
                    </a:prstGeom>
                    <a:noFill/>
                    <a:ln w="9525">
                      <a:noFill/>
                      <a:miter lim="800000"/>
                      <a:headEnd/>
                      <a:tailEnd/>
                    </a:ln>
                  </pic:spPr>
                </pic:pic>
              </a:graphicData>
            </a:graphic>
          </wp:anchor>
        </w:drawing>
      </w:r>
      <w:r w:rsidRPr="005A24AB">
        <w:rPr>
          <w:rFonts w:ascii="Comic Sans MS" w:hAnsi="Comic Sans MS"/>
          <w:sz w:val="28"/>
        </w:rPr>
        <w:t xml:space="preserve">Deciduous forests have at least three layers. The tallest trees make up the canopy. Saplings and shrubs are found in the understory. Ferns, moss, and wildflowers grow on the forest floor. </w:t>
      </w:r>
    </w:p>
    <w:p w:rsidR="005A24AB" w:rsidRPr="005A24AB" w:rsidRDefault="005A24AB" w:rsidP="005A24AB">
      <w:pPr>
        <w:rPr>
          <w:rFonts w:ascii="Comic Sans MS" w:hAnsi="Comic Sans MS"/>
          <w:sz w:val="28"/>
        </w:rPr>
      </w:pPr>
    </w:p>
    <w:p w:rsidR="005A24AB" w:rsidRPr="005A24AB" w:rsidRDefault="005A24AB" w:rsidP="005A24AB">
      <w:pPr>
        <w:rPr>
          <w:rFonts w:ascii="Comic Sans MS" w:hAnsi="Comic Sans MS"/>
          <w:sz w:val="28"/>
        </w:rPr>
      </w:pPr>
      <w:r>
        <w:rPr>
          <w:rFonts w:ascii="Comic Sans MS" w:hAnsi="Comic Sans MS"/>
          <w:noProof/>
          <w:sz w:val="28"/>
          <w:lang w:eastAsia="en-GB"/>
        </w:rPr>
        <w:drawing>
          <wp:anchor distT="0" distB="0" distL="114300" distR="114300" simplePos="0" relativeHeight="251659264" behindDoc="0" locked="0" layoutInCell="1" allowOverlap="1">
            <wp:simplePos x="0" y="0"/>
            <wp:positionH relativeFrom="column">
              <wp:posOffset>3944620</wp:posOffset>
            </wp:positionH>
            <wp:positionV relativeFrom="paragraph">
              <wp:posOffset>100965</wp:posOffset>
            </wp:positionV>
            <wp:extent cx="2008505" cy="1339850"/>
            <wp:effectExtent l="19050" t="0" r="0" b="0"/>
            <wp:wrapSquare wrapText="bothSides"/>
            <wp:docPr id="3" name="Picture 3" descr="Although many birds of the temperate deciduous forest head south for the winter, black-capped chickadees stick around. How do they do it? They hide thousands of seeds under tree bark during the fall and eat them throughout the winter. (BGSmith/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hough many birds of the temperate deciduous forest head south for the winter, black-capped chickadees stick around. How do they do it? They hide thousands of seeds under tree bark during the fall and eat them throughout the winter. (BGSmith/ Shutterstock) "/>
                    <pic:cNvPicPr>
                      <a:picLocks noChangeAspect="1" noChangeArrowheads="1"/>
                    </pic:cNvPicPr>
                  </pic:nvPicPr>
                  <pic:blipFill>
                    <a:blip r:embed="rId5" cstate="print"/>
                    <a:srcRect/>
                    <a:stretch>
                      <a:fillRect/>
                    </a:stretch>
                  </pic:blipFill>
                  <pic:spPr bwMode="auto">
                    <a:xfrm>
                      <a:off x="0" y="0"/>
                      <a:ext cx="2008505" cy="1339850"/>
                    </a:xfrm>
                    <a:prstGeom prst="rect">
                      <a:avLst/>
                    </a:prstGeom>
                    <a:noFill/>
                    <a:ln w="9525">
                      <a:noFill/>
                      <a:miter lim="800000"/>
                      <a:headEnd/>
                      <a:tailEnd/>
                    </a:ln>
                  </pic:spPr>
                </pic:pic>
              </a:graphicData>
            </a:graphic>
          </wp:anchor>
        </w:drawing>
      </w:r>
      <w:r w:rsidRPr="005A24AB">
        <w:rPr>
          <w:rFonts w:ascii="Comic Sans MS" w:hAnsi="Comic Sans MS"/>
          <w:sz w:val="28"/>
        </w:rPr>
        <w:t>Although many birds of the temperate deciduous forest head south for the winter, black-capped chickadees stick around. How do they do it? They hide thousands of seeds under tree bark during the fall and e</w:t>
      </w:r>
      <w:r>
        <w:rPr>
          <w:rFonts w:ascii="Comic Sans MS" w:hAnsi="Comic Sans MS"/>
          <w:sz w:val="28"/>
        </w:rPr>
        <w:t xml:space="preserve">at them throughout the winter. </w:t>
      </w:r>
    </w:p>
    <w:p w:rsidR="00CD2243" w:rsidRPr="005A24AB" w:rsidRDefault="00CD2243">
      <w:pPr>
        <w:rPr>
          <w:rFonts w:ascii="Comic Sans MS" w:hAnsi="Comic Sans MS"/>
        </w:rPr>
      </w:pPr>
    </w:p>
    <w:sectPr w:rsidR="00CD2243" w:rsidRPr="005A24AB" w:rsidSect="00CD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5A24AB"/>
    <w:rsid w:val="005A24AB"/>
    <w:rsid w:val="00CD2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4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24AB"/>
    <w:rPr>
      <w:b/>
      <w:bCs/>
    </w:rPr>
  </w:style>
  <w:style w:type="paragraph" w:customStyle="1" w:styleId="wp-caption-text">
    <w:name w:val="wp-caption-text"/>
    <w:basedOn w:val="Normal"/>
    <w:rsid w:val="005A24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A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4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037312">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8">
          <w:marLeft w:val="0"/>
          <w:marRight w:val="497"/>
          <w:marTop w:val="124"/>
          <w:marBottom w:val="497"/>
          <w:divBdr>
            <w:top w:val="none" w:sz="0" w:space="0" w:color="auto"/>
            <w:left w:val="none" w:sz="0" w:space="0" w:color="auto"/>
            <w:bottom w:val="none" w:sz="0" w:space="0" w:color="auto"/>
            <w:right w:val="none" w:sz="0" w:space="0" w:color="auto"/>
          </w:divBdr>
        </w:div>
        <w:div w:id="511339235">
          <w:marLeft w:val="0"/>
          <w:marRight w:val="497"/>
          <w:marTop w:val="124"/>
          <w:marBottom w:val="497"/>
          <w:divBdr>
            <w:top w:val="none" w:sz="0" w:space="0" w:color="auto"/>
            <w:left w:val="none" w:sz="0" w:space="0" w:color="auto"/>
            <w:bottom w:val="none" w:sz="0" w:space="0" w:color="auto"/>
            <w:right w:val="none" w:sz="0" w:space="0" w:color="auto"/>
          </w:divBdr>
        </w:div>
        <w:div w:id="562375354">
          <w:marLeft w:val="0"/>
          <w:marRight w:val="497"/>
          <w:marTop w:val="124"/>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gmindham</dc:creator>
  <cp:lastModifiedBy>gmindham</cp:lastModifiedBy>
  <cp:revision>1</cp:revision>
  <dcterms:created xsi:type="dcterms:W3CDTF">2014-12-09T10:50:00Z</dcterms:created>
  <dcterms:modified xsi:type="dcterms:W3CDTF">2014-12-09T10:52:00Z</dcterms:modified>
</cp:coreProperties>
</file>